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19B" w:rsidRPr="005D719B" w:rsidRDefault="005D719B" w:rsidP="005D719B">
      <w:pPr>
        <w:ind w:left="256"/>
        <w:jc w:val="center"/>
        <w:rPr>
          <w:rFonts w:ascii="Trebuchet MS" w:hAnsi="Trebuchet MS"/>
          <w:color w:val="232323"/>
          <w:w w:val="90"/>
        </w:rPr>
      </w:pPr>
    </w:p>
    <w:p w:rsidR="005D719B" w:rsidRPr="005D719B" w:rsidRDefault="005D719B" w:rsidP="005D719B">
      <w:pPr>
        <w:ind w:firstLine="720"/>
        <w:jc w:val="both"/>
        <w:rPr>
          <w:rFonts w:ascii="Trebuchet MS" w:hAnsi="Trebuchet MS"/>
          <w:b/>
        </w:rPr>
      </w:pPr>
      <w:r w:rsidRPr="005D719B">
        <w:rPr>
          <w:rFonts w:ascii="Trebuchet MS" w:hAnsi="Trebuchet MS"/>
          <w:b/>
          <w:color w:val="232323"/>
          <w:spacing w:val="-2"/>
          <w:w w:val="90"/>
        </w:rPr>
        <w:t>OFERTANT</w:t>
      </w:r>
    </w:p>
    <w:p w:rsidR="005D719B" w:rsidRPr="005D719B" w:rsidRDefault="005D719B" w:rsidP="005D719B">
      <w:pPr>
        <w:pStyle w:val="BodyText"/>
        <w:jc w:val="both"/>
        <w:rPr>
          <w:rFonts w:ascii="Trebuchet MS" w:hAnsi="Trebuchet MS"/>
          <w:b/>
          <w:sz w:val="22"/>
          <w:szCs w:val="22"/>
        </w:rPr>
      </w:pPr>
      <w:r w:rsidRPr="005D719B">
        <w:rPr>
          <w:rFonts w:ascii="Trebuchet MS" w:hAnsi="Trebuchet MS"/>
          <w:b/>
          <w:sz w:val="22"/>
          <w:szCs w:val="22"/>
        </w:rPr>
        <w:t xml:space="preserve">  </w:t>
      </w:r>
      <w:r w:rsidRPr="005D719B">
        <w:rPr>
          <w:rFonts w:ascii="Trebuchet MS" w:hAnsi="Trebuchet MS"/>
          <w:b/>
          <w:sz w:val="22"/>
          <w:szCs w:val="22"/>
        </w:rPr>
        <w:tab/>
      </w:r>
      <w:r w:rsidR="006A3BC5">
        <w:rPr>
          <w:rFonts w:ascii="Trebuchet MS" w:hAnsi="Trebuchet MS"/>
          <w:b/>
          <w:sz w:val="22"/>
          <w:szCs w:val="22"/>
        </w:rPr>
        <w:t>OMFAL EDUCATIONAL SRL</w:t>
      </w:r>
    </w:p>
    <w:p w:rsidR="005D719B" w:rsidRPr="005D719B" w:rsidRDefault="005D719B" w:rsidP="005D719B">
      <w:pPr>
        <w:pStyle w:val="BodyText"/>
        <w:spacing w:before="58"/>
        <w:rPr>
          <w:rFonts w:ascii="Trebuchet MS" w:hAnsi="Trebuchet MS"/>
          <w:sz w:val="22"/>
          <w:szCs w:val="22"/>
        </w:rPr>
      </w:pPr>
    </w:p>
    <w:p w:rsidR="005D719B" w:rsidRPr="005D719B" w:rsidRDefault="005D719B" w:rsidP="005D719B">
      <w:pPr>
        <w:pStyle w:val="BodyText"/>
        <w:spacing w:before="178"/>
        <w:ind w:right="533"/>
        <w:jc w:val="center"/>
        <w:rPr>
          <w:rFonts w:ascii="Trebuchet MS" w:hAnsi="Trebuchet MS"/>
          <w:sz w:val="22"/>
          <w:szCs w:val="22"/>
        </w:rPr>
      </w:pPr>
      <w:r w:rsidRPr="005D719B">
        <w:rPr>
          <w:rFonts w:ascii="Trebuchet MS" w:hAnsi="Trebuchet MS"/>
          <w:color w:val="232323"/>
          <w:spacing w:val="-2"/>
          <w:sz w:val="22"/>
          <w:szCs w:val="22"/>
        </w:rPr>
        <w:t>DECLARATIE</w:t>
      </w:r>
    </w:p>
    <w:p w:rsidR="005D719B" w:rsidRPr="005D719B" w:rsidRDefault="005D719B" w:rsidP="005D719B">
      <w:pPr>
        <w:spacing w:before="162"/>
        <w:ind w:left="1059"/>
        <w:jc w:val="center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6"/>
        </w:rPr>
        <w:t>privind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neîncadrarea in</w:t>
      </w:r>
      <w:r w:rsidRPr="005D719B">
        <w:rPr>
          <w:rFonts w:ascii="Trebuchet MS" w:hAnsi="Trebuchet MS"/>
          <w:color w:val="232323"/>
          <w:spacing w:val="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situațiile</w:t>
      </w:r>
      <w:r w:rsidRPr="005D719B">
        <w:rPr>
          <w:rFonts w:ascii="Trebuchet MS" w:hAnsi="Trebuchet MS"/>
          <w:color w:val="232323"/>
          <w:spacing w:val="5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prevăzute</w:t>
      </w:r>
      <w:r w:rsidRPr="005D719B">
        <w:rPr>
          <w:rFonts w:ascii="Trebuchet MS" w:hAnsi="Trebuchet MS"/>
          <w:color w:val="232323"/>
          <w:spacing w:val="8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la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art.</w:t>
      </w:r>
      <w:r w:rsidRPr="005D719B">
        <w:rPr>
          <w:rFonts w:ascii="Trebuchet MS" w:hAnsi="Trebuchet MS"/>
          <w:color w:val="232323"/>
          <w:spacing w:val="1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61 privind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conflictul</w:t>
      </w:r>
      <w:r w:rsidRPr="005D719B">
        <w:rPr>
          <w:rFonts w:ascii="Trebuchet MS" w:hAnsi="Trebuchet MS"/>
          <w:color w:val="232323"/>
          <w:spacing w:val="-1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 interese</w:t>
      </w:r>
      <w:r w:rsidRPr="005D719B">
        <w:rPr>
          <w:rFonts w:ascii="Trebuchet MS" w:hAnsi="Trebuchet MS"/>
          <w:color w:val="232323"/>
          <w:spacing w:val="4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din</w:t>
      </w:r>
    </w:p>
    <w:p w:rsidR="005D719B" w:rsidRPr="005D719B" w:rsidRDefault="005D719B" w:rsidP="005D719B">
      <w:pPr>
        <w:spacing w:before="163" w:line="249" w:lineRule="auto"/>
        <w:ind w:left="150" w:right="508" w:hanging="1"/>
        <w:jc w:val="center"/>
        <w:rPr>
          <w:rFonts w:ascii="Trebuchet MS" w:hAnsi="Trebuchet MS"/>
          <w:color w:val="232323"/>
        </w:rPr>
      </w:pPr>
      <w:r w:rsidRPr="005D719B">
        <w:rPr>
          <w:rFonts w:ascii="Trebuchet MS" w:hAnsi="Trebuchet MS"/>
          <w:color w:val="232323"/>
          <w:spacing w:val="-4"/>
        </w:rPr>
        <w:t>Regulamentul</w:t>
      </w:r>
      <w:r w:rsidRPr="005D719B">
        <w:rPr>
          <w:rFonts w:ascii="Trebuchet MS" w:hAnsi="Trebuchet MS"/>
          <w:color w:val="232323"/>
          <w:spacing w:val="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2018/1046</w:t>
      </w:r>
      <w:r w:rsidRPr="005D719B">
        <w:rPr>
          <w:rFonts w:ascii="Trebuchet MS" w:hAnsi="Trebuchet MS"/>
          <w:color w:val="232323"/>
          <w:spacing w:val="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al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Parlamentului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European</w:t>
      </w:r>
      <w:r w:rsidRPr="005D719B">
        <w:rPr>
          <w:rFonts w:ascii="Trebuchet MS" w:hAnsi="Trebuchet MS"/>
          <w:color w:val="232323"/>
        </w:rPr>
        <w:t xml:space="preserve"> </w:t>
      </w:r>
      <w:r w:rsidR="00041074">
        <w:rPr>
          <w:rFonts w:ascii="Trebuchet MS" w:hAnsi="Trebuchet MS"/>
          <w:color w:val="232323"/>
        </w:rPr>
        <w:t>s</w:t>
      </w:r>
      <w:r w:rsidRPr="005D719B">
        <w:rPr>
          <w:rFonts w:ascii="Trebuchet MS" w:hAnsi="Trebuchet MS"/>
          <w:color w:val="232323"/>
          <w:spacing w:val="-4"/>
        </w:rPr>
        <w:t>i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al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Consiliului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din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18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iulie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 xml:space="preserve">2018 privind normele </w:t>
      </w:r>
      <w:r w:rsidRPr="005D719B">
        <w:rPr>
          <w:rFonts w:ascii="Trebuchet MS" w:hAnsi="Trebuchet MS"/>
          <w:color w:val="232323"/>
        </w:rPr>
        <w:t>financiare</w:t>
      </w:r>
      <w:r w:rsidRPr="005D719B">
        <w:rPr>
          <w:rFonts w:ascii="Trebuchet MS" w:hAnsi="Trebuchet MS"/>
          <w:color w:val="232323"/>
          <w:spacing w:val="-13"/>
        </w:rPr>
        <w:t xml:space="preserve"> </w:t>
      </w:r>
      <w:r w:rsidRPr="005D719B">
        <w:rPr>
          <w:rFonts w:ascii="Trebuchet MS" w:hAnsi="Trebuchet MS"/>
          <w:color w:val="232323"/>
        </w:rPr>
        <w:t>aplicabile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</w:rPr>
        <w:t>bugetului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</w:rPr>
        <w:t>general</w:t>
      </w:r>
      <w:r w:rsidRPr="005D719B">
        <w:rPr>
          <w:rFonts w:ascii="Trebuchet MS" w:hAnsi="Trebuchet MS"/>
          <w:color w:val="232323"/>
          <w:spacing w:val="-13"/>
        </w:rPr>
        <w:t xml:space="preserve"> </w:t>
      </w:r>
      <w:r w:rsidRPr="005D719B">
        <w:rPr>
          <w:rFonts w:ascii="Trebuchet MS" w:hAnsi="Trebuchet MS"/>
          <w:color w:val="232323"/>
        </w:rPr>
        <w:t>al</w:t>
      </w:r>
      <w:r w:rsidRPr="005D719B">
        <w:rPr>
          <w:rFonts w:ascii="Trebuchet MS" w:hAnsi="Trebuchet MS"/>
          <w:color w:val="232323"/>
          <w:spacing w:val="-16"/>
        </w:rPr>
        <w:t xml:space="preserve"> </w:t>
      </w:r>
      <w:r w:rsidRPr="005D719B">
        <w:rPr>
          <w:rFonts w:ascii="Trebuchet MS" w:hAnsi="Trebuchet MS"/>
          <w:color w:val="232323"/>
        </w:rPr>
        <w:t>Uniunii</w:t>
      </w:r>
    </w:p>
    <w:p w:rsidR="005D719B" w:rsidRPr="005D719B" w:rsidRDefault="005D719B" w:rsidP="005D719B">
      <w:pPr>
        <w:spacing w:before="163" w:line="249" w:lineRule="auto"/>
        <w:ind w:left="150" w:right="508" w:hanging="1"/>
        <w:jc w:val="center"/>
        <w:rPr>
          <w:rFonts w:ascii="Trebuchet MS" w:hAnsi="Trebuchet MS"/>
        </w:rPr>
      </w:pPr>
    </w:p>
    <w:p w:rsidR="005D719B" w:rsidRPr="005D719B" w:rsidRDefault="006A3BC5" w:rsidP="005D719B">
      <w:pPr>
        <w:tabs>
          <w:tab w:val="left" w:pos="142"/>
        </w:tabs>
        <w:spacing w:before="152"/>
        <w:ind w:left="142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2"/>
        </w:rPr>
        <w:t>Subsemnata</w:t>
      </w:r>
      <w:r w:rsidR="005D719B" w:rsidRPr="005D719B">
        <w:rPr>
          <w:rFonts w:ascii="Trebuchet MS" w:hAnsi="Trebuchet MS"/>
          <w:color w:val="232323"/>
          <w:spacing w:val="-2"/>
        </w:rPr>
        <w:t>,</w:t>
      </w:r>
      <w:r w:rsidR="005D719B" w:rsidRPr="005D719B"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</w:rPr>
        <w:t>Oprea Oana</w:t>
      </w:r>
      <w:r w:rsidR="005D719B" w:rsidRPr="005D719B">
        <w:rPr>
          <w:rFonts w:ascii="Trebuchet MS" w:hAnsi="Trebuchet MS"/>
          <w:color w:val="232323"/>
          <w:spacing w:val="-4"/>
        </w:rPr>
        <w:t>,</w:t>
      </w:r>
      <w:r w:rsidR="005D719B" w:rsidRPr="005D719B">
        <w:rPr>
          <w:rFonts w:ascii="Trebuchet MS" w:hAnsi="Trebuchet MS"/>
          <w:color w:val="232323"/>
          <w:spacing w:val="-19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in</w:t>
      </w:r>
      <w:r w:rsidR="005D719B" w:rsidRPr="005D719B">
        <w:rPr>
          <w:rFonts w:ascii="Trebuchet MS" w:hAnsi="Trebuchet MS"/>
          <w:color w:val="232323"/>
          <w:spacing w:val="1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calitate</w:t>
      </w:r>
      <w:r w:rsidR="005D719B" w:rsidRPr="005D719B">
        <w:rPr>
          <w:rFonts w:ascii="Trebuchet MS" w:hAnsi="Trebuchet MS"/>
          <w:color w:val="232323"/>
          <w:spacing w:val="10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de ofertant</w:t>
      </w:r>
      <w:r w:rsidR="005D719B" w:rsidRPr="005D719B">
        <w:rPr>
          <w:rFonts w:ascii="Trebuchet MS" w:hAnsi="Trebuchet MS"/>
          <w:color w:val="232323"/>
          <w:spacing w:val="-10"/>
        </w:rPr>
        <w:t xml:space="preserve">, in cadrul proiectului </w:t>
      </w:r>
      <w:r w:rsidR="00CC57C3" w:rsidRPr="00CC57C3">
        <w:rPr>
          <w:rFonts w:ascii="Trebuchet MS" w:hAnsi="Trebuchet MS" w:cstheme="minorHAnsi"/>
          <w:i/>
        </w:rPr>
        <w:t>”Intervenții integrate pentru copiii vulnerabili din județul Dolj”</w:t>
      </w:r>
      <w:r w:rsidR="00CC57C3" w:rsidRPr="00CC57C3">
        <w:rPr>
          <w:rFonts w:ascii="Trebuchet MS" w:hAnsi="Trebuchet MS" w:cs="Arial"/>
          <w:i/>
        </w:rPr>
        <w:t xml:space="preserve">, </w:t>
      </w:r>
      <w:r w:rsidR="00CC57C3" w:rsidRPr="00CC57C3">
        <w:rPr>
          <w:rFonts w:ascii="Trebuchet MS" w:hAnsi="Trebuchet MS" w:cstheme="minorHAnsi"/>
          <w:i/>
        </w:rPr>
        <w:t>cod SMIS 2021+ 328325</w:t>
      </w:r>
      <w:r w:rsidR="005D719B" w:rsidRPr="005D719B">
        <w:rPr>
          <w:rFonts w:ascii="Trebuchet MS" w:hAnsi="Trebuchet MS" w:cstheme="minorHAnsi"/>
          <w:i/>
        </w:rPr>
        <w:t>,</w:t>
      </w:r>
      <w:r w:rsidR="005D719B" w:rsidRPr="005D719B">
        <w:rPr>
          <w:rFonts w:ascii="Trebuchet MS" w:hAnsi="Trebuchet MS"/>
          <w:i/>
          <w:color w:val="232323"/>
        </w:rPr>
        <w:t xml:space="preserve"> </w:t>
      </w:r>
      <w:r w:rsidR="005D719B" w:rsidRPr="005D719B">
        <w:rPr>
          <w:rFonts w:ascii="Trebuchet MS" w:hAnsi="Trebuchet MS"/>
          <w:color w:val="232323"/>
          <w:spacing w:val="-2"/>
        </w:rPr>
        <w:t xml:space="preserve">referitor </w:t>
      </w:r>
      <w:r w:rsidR="005D719B" w:rsidRPr="005D719B">
        <w:rPr>
          <w:rFonts w:ascii="Trebuchet MS" w:hAnsi="Trebuchet MS"/>
          <w:color w:val="232323"/>
          <w:spacing w:val="-5"/>
        </w:rPr>
        <w:t>la</w:t>
      </w:r>
      <w:r w:rsidR="005D719B" w:rsidRPr="005D719B">
        <w:rPr>
          <w:rFonts w:ascii="Trebuchet MS" w:hAnsi="Trebuchet MS"/>
          <w:color w:val="232323"/>
        </w:rPr>
        <w:t xml:space="preserve"> </w:t>
      </w:r>
      <w:r w:rsidR="005D719B" w:rsidRPr="005D719B">
        <w:rPr>
          <w:rFonts w:ascii="Trebuchet MS" w:hAnsi="Trebuchet MS"/>
          <w:color w:val="232323"/>
          <w:spacing w:val="-2"/>
        </w:rPr>
        <w:t xml:space="preserve">achiziția de </w:t>
      </w:r>
      <w:r w:rsidR="00041074">
        <w:rPr>
          <w:rFonts w:ascii="Trebuchet MS" w:hAnsi="Trebuchet MS"/>
          <w:color w:val="232323"/>
          <w:spacing w:val="-2"/>
        </w:rPr>
        <w:t xml:space="preserve">materiale </w:t>
      </w:r>
      <w:r w:rsidR="00C27696">
        <w:rPr>
          <w:rFonts w:ascii="Trebuchet MS" w:hAnsi="Trebuchet MS"/>
          <w:color w:val="232323"/>
          <w:spacing w:val="-2"/>
        </w:rPr>
        <w:t>didactice</w:t>
      </w:r>
      <w:r w:rsidR="005D719B" w:rsidRPr="005D719B">
        <w:rPr>
          <w:rFonts w:ascii="Trebuchet MS" w:hAnsi="Trebuchet MS"/>
          <w:color w:val="232323"/>
          <w:spacing w:val="-4"/>
        </w:rPr>
        <w:t>,</w:t>
      </w:r>
      <w:r w:rsidR="005D719B" w:rsidRPr="005D719B">
        <w:rPr>
          <w:rFonts w:ascii="Trebuchet MS" w:hAnsi="Trebuchet MS"/>
          <w:color w:val="232323"/>
          <w:spacing w:val="49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declar</w:t>
      </w:r>
      <w:r w:rsidR="005D719B" w:rsidRPr="005D719B">
        <w:rPr>
          <w:rFonts w:ascii="Trebuchet MS" w:hAnsi="Trebuchet MS"/>
          <w:color w:val="232323"/>
          <w:spacing w:val="64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pe</w:t>
      </w:r>
      <w:r w:rsidR="005D719B" w:rsidRPr="005D719B">
        <w:rPr>
          <w:rFonts w:ascii="Trebuchet MS" w:hAnsi="Trebuchet MS"/>
          <w:color w:val="232323"/>
          <w:spacing w:val="58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propria</w:t>
      </w:r>
      <w:r w:rsidR="005D719B" w:rsidRPr="005D719B">
        <w:rPr>
          <w:rFonts w:ascii="Trebuchet MS" w:hAnsi="Trebuchet MS"/>
          <w:color w:val="232323"/>
          <w:spacing w:val="68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răspundere,</w:t>
      </w:r>
      <w:r w:rsidR="005D719B" w:rsidRPr="005D719B">
        <w:rPr>
          <w:rFonts w:ascii="Trebuchet MS" w:hAnsi="Trebuchet MS"/>
          <w:color w:val="232323"/>
          <w:spacing w:val="70"/>
        </w:rPr>
        <w:t xml:space="preserve"> </w:t>
      </w:r>
      <w:r w:rsidR="005D719B" w:rsidRPr="005D719B">
        <w:rPr>
          <w:rFonts w:ascii="Trebuchet MS" w:hAnsi="Trebuchet MS"/>
          <w:color w:val="232323"/>
          <w:spacing w:val="-5"/>
        </w:rPr>
        <w:t>sub sanctiunea</w:t>
      </w:r>
      <w:r w:rsidR="005D719B" w:rsidRPr="005D719B">
        <w:rPr>
          <w:rFonts w:ascii="Trebuchet MS" w:hAnsi="Trebuchet MS"/>
          <w:color w:val="232323"/>
          <w:spacing w:val="-8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falsului</w:t>
      </w:r>
      <w:r w:rsidR="005D719B" w:rsidRPr="005D719B">
        <w:rPr>
          <w:rFonts w:ascii="Trebuchet MS" w:hAnsi="Trebuchet MS"/>
          <w:color w:val="232323"/>
          <w:spacing w:val="-9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în</w:t>
      </w:r>
      <w:r w:rsidR="005D719B" w:rsidRPr="005D719B">
        <w:rPr>
          <w:rFonts w:ascii="Trebuchet MS" w:hAnsi="Trebuchet MS"/>
          <w:color w:val="232323"/>
          <w:spacing w:val="-8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declara</w:t>
      </w:r>
      <w:r w:rsidR="005D719B" w:rsidRPr="005D719B">
        <w:rPr>
          <w:rFonts w:ascii="Trebuchet MS" w:hAnsi="Trebuchet MS"/>
          <w:color w:val="232323"/>
          <w:spacing w:val="-4"/>
          <w:position w:val="-2"/>
        </w:rPr>
        <w:t>tii</w:t>
      </w:r>
      <w:r w:rsidR="005D719B" w:rsidRPr="005D719B">
        <w:rPr>
          <w:rFonts w:ascii="Trebuchet MS" w:hAnsi="Trebuchet MS"/>
          <w:color w:val="232323"/>
          <w:spacing w:val="-4"/>
        </w:rPr>
        <w:t>,</w:t>
      </w:r>
      <w:r w:rsidR="005D719B" w:rsidRPr="005D719B">
        <w:rPr>
          <w:rFonts w:ascii="Trebuchet MS" w:hAnsi="Trebuchet MS"/>
          <w:color w:val="232323"/>
          <w:spacing w:val="-8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așa</w:t>
      </w:r>
      <w:r w:rsidR="005D719B" w:rsidRPr="005D719B">
        <w:rPr>
          <w:rFonts w:ascii="Trebuchet MS" w:hAnsi="Trebuchet MS"/>
          <w:color w:val="232323"/>
          <w:spacing w:val="-9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cum</w:t>
      </w:r>
      <w:r w:rsidR="005D719B" w:rsidRPr="005D719B">
        <w:rPr>
          <w:rFonts w:ascii="Trebuchet MS" w:hAnsi="Trebuchet MS"/>
          <w:color w:val="232323"/>
          <w:spacing w:val="-8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este</w:t>
      </w:r>
      <w:r w:rsidR="005D719B" w:rsidRPr="005D719B">
        <w:rPr>
          <w:rFonts w:ascii="Trebuchet MS" w:hAnsi="Trebuchet MS"/>
          <w:color w:val="232323"/>
          <w:spacing w:val="-8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acesta</w:t>
      </w:r>
      <w:r w:rsidR="005D719B" w:rsidRPr="005D719B">
        <w:rPr>
          <w:rFonts w:ascii="Trebuchet MS" w:hAnsi="Trebuchet MS"/>
          <w:color w:val="232323"/>
          <w:spacing w:val="-9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prevăzut</w:t>
      </w:r>
      <w:r w:rsidR="005D719B" w:rsidRPr="005D719B">
        <w:rPr>
          <w:rFonts w:ascii="Trebuchet MS" w:hAnsi="Trebuchet MS"/>
          <w:color w:val="232323"/>
          <w:spacing w:val="-8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la</w:t>
      </w:r>
      <w:r w:rsidR="005D719B" w:rsidRPr="005D719B">
        <w:rPr>
          <w:rFonts w:ascii="Trebuchet MS" w:hAnsi="Trebuchet MS"/>
          <w:color w:val="232323"/>
          <w:spacing w:val="-9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art.</w:t>
      </w:r>
      <w:r w:rsidR="005D719B" w:rsidRPr="005D719B">
        <w:rPr>
          <w:rFonts w:ascii="Trebuchet MS" w:hAnsi="Trebuchet MS"/>
          <w:color w:val="232323"/>
          <w:spacing w:val="-8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326</w:t>
      </w:r>
      <w:r w:rsidR="005D719B" w:rsidRPr="005D719B">
        <w:rPr>
          <w:rFonts w:ascii="Trebuchet MS" w:hAnsi="Trebuchet MS"/>
          <w:color w:val="232323"/>
          <w:spacing w:val="-9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din</w:t>
      </w:r>
      <w:r w:rsidR="005D719B" w:rsidRPr="005D719B">
        <w:rPr>
          <w:rFonts w:ascii="Trebuchet MS" w:hAnsi="Trebuchet MS"/>
          <w:color w:val="232323"/>
          <w:spacing w:val="-8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Legea</w:t>
      </w:r>
      <w:r w:rsidR="005D719B" w:rsidRPr="005D719B">
        <w:rPr>
          <w:rFonts w:ascii="Trebuchet MS" w:hAnsi="Trebuchet MS"/>
          <w:color w:val="232323"/>
          <w:spacing w:val="-8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nr.</w:t>
      </w:r>
      <w:r w:rsidR="005D719B" w:rsidRPr="005D719B">
        <w:rPr>
          <w:rFonts w:ascii="Trebuchet MS" w:hAnsi="Trebuchet MS"/>
          <w:color w:val="232323"/>
          <w:spacing w:val="-9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286/2009</w:t>
      </w:r>
      <w:r w:rsidR="005D719B" w:rsidRPr="005D719B">
        <w:rPr>
          <w:rFonts w:ascii="Trebuchet MS" w:hAnsi="Trebuchet MS"/>
          <w:color w:val="232323"/>
          <w:spacing w:val="-8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 xml:space="preserve">privind </w:t>
      </w:r>
      <w:r w:rsidR="005D719B" w:rsidRPr="005D719B">
        <w:rPr>
          <w:rFonts w:ascii="Trebuchet MS" w:hAnsi="Trebuchet MS"/>
          <w:color w:val="232323"/>
          <w:spacing w:val="-2"/>
        </w:rPr>
        <w:t>Codul</w:t>
      </w:r>
      <w:r w:rsidR="005D719B" w:rsidRPr="005D719B">
        <w:rPr>
          <w:rFonts w:ascii="Trebuchet MS" w:hAnsi="Trebuchet MS"/>
          <w:color w:val="232323"/>
          <w:spacing w:val="-11"/>
        </w:rPr>
        <w:t xml:space="preserve"> </w:t>
      </w:r>
      <w:r w:rsidR="005D719B" w:rsidRPr="005D719B">
        <w:rPr>
          <w:rFonts w:ascii="Trebuchet MS" w:hAnsi="Trebuchet MS"/>
          <w:color w:val="232323"/>
          <w:spacing w:val="-2"/>
        </w:rPr>
        <w:t>penal, cu</w:t>
      </w:r>
      <w:r w:rsidR="005D719B" w:rsidRPr="005D719B">
        <w:rPr>
          <w:rFonts w:ascii="Trebuchet MS" w:hAnsi="Trebuchet MS"/>
          <w:color w:val="232323"/>
          <w:spacing w:val="-11"/>
        </w:rPr>
        <w:t xml:space="preserve"> </w:t>
      </w:r>
      <w:r w:rsidR="005D719B" w:rsidRPr="005D719B">
        <w:rPr>
          <w:rFonts w:ascii="Trebuchet MS" w:hAnsi="Trebuchet MS"/>
          <w:color w:val="232323"/>
          <w:spacing w:val="-2"/>
        </w:rPr>
        <w:t>modificárile și</w:t>
      </w:r>
      <w:r w:rsidR="005D719B" w:rsidRPr="005D719B">
        <w:rPr>
          <w:rFonts w:ascii="Trebuchet MS" w:hAnsi="Trebuchet MS"/>
          <w:color w:val="232323"/>
          <w:spacing w:val="-11"/>
        </w:rPr>
        <w:t xml:space="preserve"> </w:t>
      </w:r>
      <w:r w:rsidR="005D719B" w:rsidRPr="005D719B">
        <w:rPr>
          <w:rFonts w:ascii="Trebuchet MS" w:hAnsi="Trebuchet MS"/>
          <w:color w:val="232323"/>
          <w:spacing w:val="-2"/>
        </w:rPr>
        <w:t>completarile</w:t>
      </w:r>
      <w:r w:rsidR="005D719B" w:rsidRPr="005D719B">
        <w:rPr>
          <w:rFonts w:ascii="Trebuchet MS" w:hAnsi="Trebuchet MS"/>
          <w:color w:val="232323"/>
          <w:spacing w:val="-3"/>
        </w:rPr>
        <w:t xml:space="preserve"> </w:t>
      </w:r>
      <w:r w:rsidR="005D719B" w:rsidRPr="005D719B">
        <w:rPr>
          <w:rFonts w:ascii="Trebuchet MS" w:hAnsi="Trebuchet MS"/>
          <w:color w:val="232323"/>
          <w:spacing w:val="-2"/>
        </w:rPr>
        <w:t>ulterioare,</w:t>
      </w:r>
      <w:r w:rsidR="005D719B" w:rsidRPr="005D719B">
        <w:rPr>
          <w:rFonts w:ascii="Trebuchet MS" w:hAnsi="Trebuchet MS"/>
          <w:color w:val="232323"/>
          <w:spacing w:val="11"/>
        </w:rPr>
        <w:t xml:space="preserve"> </w:t>
      </w:r>
      <w:r w:rsidR="005D719B" w:rsidRPr="005D719B">
        <w:rPr>
          <w:rFonts w:ascii="Trebuchet MS" w:hAnsi="Trebuchet MS"/>
          <w:color w:val="232323"/>
          <w:spacing w:val="-2"/>
        </w:rPr>
        <w:t>că</w:t>
      </w:r>
      <w:r w:rsidR="005D719B" w:rsidRPr="005D719B">
        <w:rPr>
          <w:rFonts w:ascii="Trebuchet MS" w:hAnsi="Trebuchet MS"/>
          <w:color w:val="232323"/>
          <w:spacing w:val="-11"/>
        </w:rPr>
        <w:t xml:space="preserve"> </w:t>
      </w:r>
      <w:r w:rsidR="005D719B" w:rsidRPr="005D719B">
        <w:rPr>
          <w:rFonts w:ascii="Trebuchet MS" w:hAnsi="Trebuchet MS"/>
          <w:color w:val="232323"/>
          <w:spacing w:val="-2"/>
        </w:rPr>
        <w:t>nu</w:t>
      </w:r>
      <w:r w:rsidR="005D719B" w:rsidRPr="005D719B">
        <w:rPr>
          <w:rFonts w:ascii="Trebuchet MS" w:hAnsi="Trebuchet MS"/>
          <w:color w:val="232323"/>
          <w:spacing w:val="-10"/>
        </w:rPr>
        <w:t xml:space="preserve"> </w:t>
      </w:r>
      <w:r w:rsidR="005D719B" w:rsidRPr="005D719B">
        <w:rPr>
          <w:rFonts w:ascii="Trebuchet MS" w:hAnsi="Trebuchet MS"/>
          <w:color w:val="232323"/>
          <w:spacing w:val="-2"/>
        </w:rPr>
        <w:t>mă</w:t>
      </w:r>
      <w:r w:rsidR="005D719B" w:rsidRPr="005D719B">
        <w:rPr>
          <w:rFonts w:ascii="Trebuchet MS" w:hAnsi="Trebuchet MS"/>
          <w:color w:val="232323"/>
          <w:spacing w:val="7"/>
        </w:rPr>
        <w:t xml:space="preserve"> </w:t>
      </w:r>
      <w:r w:rsidR="005D719B" w:rsidRPr="005D719B">
        <w:rPr>
          <w:rFonts w:ascii="Trebuchet MS" w:hAnsi="Trebuchet MS"/>
          <w:color w:val="232323"/>
          <w:spacing w:val="-2"/>
        </w:rPr>
        <w:t>încadrez</w:t>
      </w:r>
      <w:r w:rsidR="005D719B" w:rsidRPr="005D719B">
        <w:rPr>
          <w:rFonts w:ascii="Trebuchet MS" w:hAnsi="Trebuchet MS"/>
          <w:color w:val="232323"/>
          <w:spacing w:val="-10"/>
        </w:rPr>
        <w:t xml:space="preserve"> </w:t>
      </w:r>
      <w:r w:rsidR="005D719B" w:rsidRPr="005D719B">
        <w:rPr>
          <w:rFonts w:ascii="Trebuchet MS" w:hAnsi="Trebuchet MS"/>
          <w:color w:val="232323"/>
          <w:spacing w:val="-2"/>
        </w:rPr>
        <w:t>in</w:t>
      </w:r>
      <w:r w:rsidR="005D719B" w:rsidRPr="005D719B">
        <w:rPr>
          <w:rFonts w:ascii="Trebuchet MS" w:hAnsi="Trebuchet MS"/>
          <w:color w:val="232323"/>
          <w:spacing w:val="-11"/>
        </w:rPr>
        <w:t xml:space="preserve"> </w:t>
      </w:r>
      <w:r w:rsidR="005D719B" w:rsidRPr="005D719B">
        <w:rPr>
          <w:rFonts w:ascii="Trebuchet MS" w:hAnsi="Trebuchet MS"/>
          <w:color w:val="232323"/>
          <w:spacing w:val="-2"/>
        </w:rPr>
        <w:t>situațiile</w:t>
      </w:r>
      <w:r w:rsidR="005D719B" w:rsidRPr="005D719B">
        <w:rPr>
          <w:rFonts w:ascii="Trebuchet MS" w:hAnsi="Trebuchet MS"/>
          <w:color w:val="232323"/>
          <w:spacing w:val="-3"/>
        </w:rPr>
        <w:t xml:space="preserve"> </w:t>
      </w:r>
      <w:r w:rsidR="005D719B" w:rsidRPr="005D719B">
        <w:rPr>
          <w:rFonts w:ascii="Trebuchet MS" w:hAnsi="Trebuchet MS"/>
          <w:color w:val="232323"/>
          <w:spacing w:val="-2"/>
        </w:rPr>
        <w:t>descrise</w:t>
      </w:r>
      <w:r w:rsidR="005D719B" w:rsidRPr="005D719B">
        <w:rPr>
          <w:rFonts w:ascii="Trebuchet MS" w:hAnsi="Trebuchet MS"/>
          <w:color w:val="232323"/>
          <w:spacing w:val="-5"/>
        </w:rPr>
        <w:t xml:space="preserve"> </w:t>
      </w:r>
      <w:r w:rsidR="005D719B" w:rsidRPr="005D719B">
        <w:rPr>
          <w:rFonts w:ascii="Trebuchet MS" w:hAnsi="Trebuchet MS"/>
          <w:color w:val="232323"/>
          <w:spacing w:val="-2"/>
        </w:rPr>
        <w:t>la</w:t>
      </w:r>
      <w:r w:rsidR="005D719B" w:rsidRPr="005D719B">
        <w:rPr>
          <w:rFonts w:ascii="Trebuchet MS" w:hAnsi="Trebuchet MS"/>
          <w:color w:val="232323"/>
          <w:spacing w:val="-8"/>
        </w:rPr>
        <w:t xml:space="preserve"> </w:t>
      </w:r>
      <w:r w:rsidR="005D719B" w:rsidRPr="005D719B">
        <w:rPr>
          <w:rFonts w:ascii="Trebuchet MS" w:hAnsi="Trebuchet MS"/>
          <w:color w:val="232323"/>
          <w:spacing w:val="-2"/>
        </w:rPr>
        <w:t xml:space="preserve">art. </w:t>
      </w:r>
      <w:r w:rsidR="005D719B" w:rsidRPr="005D719B">
        <w:rPr>
          <w:rFonts w:ascii="Trebuchet MS" w:hAnsi="Trebuchet MS"/>
          <w:color w:val="232323"/>
        </w:rPr>
        <w:t>14</w:t>
      </w:r>
      <w:r w:rsidR="005D719B" w:rsidRPr="005D719B">
        <w:rPr>
          <w:rFonts w:ascii="Trebuchet MS" w:hAnsi="Trebuchet MS"/>
          <w:color w:val="232323"/>
          <w:spacing w:val="-3"/>
        </w:rPr>
        <w:t xml:space="preserve"> </w:t>
      </w:r>
      <w:r w:rsidR="005D719B" w:rsidRPr="005D719B">
        <w:rPr>
          <w:rFonts w:ascii="Trebuchet MS" w:hAnsi="Trebuchet MS"/>
          <w:color w:val="232323"/>
        </w:rPr>
        <w:t>alin.</w:t>
      </w:r>
      <w:r w:rsidR="005D719B" w:rsidRPr="005D719B">
        <w:rPr>
          <w:rFonts w:ascii="Trebuchet MS" w:hAnsi="Trebuchet MS"/>
          <w:color w:val="232323"/>
          <w:spacing w:val="-1"/>
        </w:rPr>
        <w:t xml:space="preserve"> </w:t>
      </w:r>
      <w:r w:rsidR="005D719B" w:rsidRPr="005D719B">
        <w:rPr>
          <w:rFonts w:ascii="Trebuchet MS" w:hAnsi="Trebuchet MS"/>
          <w:color w:val="232323"/>
        </w:rPr>
        <w:t>(1)</w:t>
      </w:r>
      <w:r w:rsidR="005D719B" w:rsidRPr="005D719B">
        <w:rPr>
          <w:rFonts w:ascii="Trebuchet MS" w:hAnsi="Trebuchet MS"/>
          <w:color w:val="232323"/>
          <w:spacing w:val="-8"/>
        </w:rPr>
        <w:t xml:space="preserve"> </w:t>
      </w:r>
      <w:r w:rsidR="005D719B" w:rsidRPr="005D719B">
        <w:rPr>
          <w:rFonts w:ascii="Trebuchet MS" w:hAnsi="Trebuchet MS"/>
          <w:color w:val="232323"/>
        </w:rPr>
        <w:t>din</w:t>
      </w:r>
      <w:r w:rsidR="005D719B" w:rsidRPr="005D719B">
        <w:rPr>
          <w:rFonts w:ascii="Trebuchet MS" w:hAnsi="Trebuchet MS"/>
          <w:color w:val="232323"/>
          <w:spacing w:val="-6"/>
        </w:rPr>
        <w:t xml:space="preserve"> </w:t>
      </w:r>
      <w:r w:rsidR="005D719B" w:rsidRPr="005D719B">
        <w:rPr>
          <w:rFonts w:ascii="Trebuchet MS" w:hAnsi="Trebuchet MS"/>
          <w:color w:val="232323"/>
        </w:rPr>
        <w:t>Ordonanța de</w:t>
      </w:r>
      <w:r w:rsidR="005D719B" w:rsidRPr="005D719B">
        <w:rPr>
          <w:rFonts w:ascii="Trebuchet MS" w:hAnsi="Trebuchet MS"/>
          <w:color w:val="232323"/>
          <w:spacing w:val="-6"/>
        </w:rPr>
        <w:t xml:space="preserve"> </w:t>
      </w:r>
      <w:r w:rsidR="005D719B" w:rsidRPr="005D719B">
        <w:rPr>
          <w:rFonts w:ascii="Trebuchet MS" w:hAnsi="Trebuchet MS"/>
          <w:color w:val="232323"/>
        </w:rPr>
        <w:t>urgentă</w:t>
      </w:r>
      <w:r w:rsidR="005D719B" w:rsidRPr="005D719B">
        <w:rPr>
          <w:rFonts w:ascii="Trebuchet MS" w:hAnsi="Trebuchet MS"/>
          <w:color w:val="232323"/>
          <w:spacing w:val="-1"/>
        </w:rPr>
        <w:t xml:space="preserve"> </w:t>
      </w:r>
      <w:r w:rsidR="005D719B" w:rsidRPr="005D719B">
        <w:rPr>
          <w:rFonts w:ascii="Trebuchet MS" w:hAnsi="Trebuchet MS"/>
          <w:color w:val="232323"/>
        </w:rPr>
        <w:t>a</w:t>
      </w:r>
      <w:r w:rsidR="005D719B" w:rsidRPr="005D719B">
        <w:rPr>
          <w:rFonts w:ascii="Trebuchet MS" w:hAnsi="Trebuchet MS"/>
          <w:color w:val="232323"/>
          <w:spacing w:val="-8"/>
        </w:rPr>
        <w:t xml:space="preserve"> </w:t>
      </w:r>
      <w:r w:rsidR="005D719B" w:rsidRPr="005D719B">
        <w:rPr>
          <w:rFonts w:ascii="Trebuchet MS" w:hAnsi="Trebuchet MS"/>
          <w:color w:val="232323"/>
        </w:rPr>
        <w:t>Guvernului nr.</w:t>
      </w:r>
      <w:r w:rsidR="005D719B" w:rsidRPr="005D719B">
        <w:rPr>
          <w:rFonts w:ascii="Trebuchet MS" w:hAnsi="Trebuchet MS"/>
          <w:color w:val="232323"/>
          <w:spacing w:val="-5"/>
        </w:rPr>
        <w:t xml:space="preserve"> </w:t>
      </w:r>
      <w:r w:rsidR="005D719B" w:rsidRPr="005D719B">
        <w:rPr>
          <w:rFonts w:ascii="Trebuchet MS" w:hAnsi="Trebuchet MS"/>
          <w:color w:val="232323"/>
        </w:rPr>
        <w:t>66/2011 privind</w:t>
      </w:r>
      <w:r w:rsidR="005D719B" w:rsidRPr="005D719B">
        <w:rPr>
          <w:rFonts w:ascii="Trebuchet MS" w:hAnsi="Trebuchet MS"/>
          <w:color w:val="232323"/>
          <w:spacing w:val="-6"/>
        </w:rPr>
        <w:t xml:space="preserve"> </w:t>
      </w:r>
      <w:r w:rsidR="005D719B" w:rsidRPr="005D719B">
        <w:rPr>
          <w:rFonts w:ascii="Trebuchet MS" w:hAnsi="Trebuchet MS"/>
          <w:color w:val="232323"/>
        </w:rPr>
        <w:t>prevenirea, constatarea</w:t>
      </w:r>
      <w:r w:rsidR="005D719B" w:rsidRPr="005D719B">
        <w:rPr>
          <w:rFonts w:ascii="Trebuchet MS" w:hAnsi="Trebuchet MS"/>
          <w:color w:val="232323"/>
          <w:spacing w:val="-4"/>
        </w:rPr>
        <w:t xml:space="preserve"> </w:t>
      </w:r>
      <w:r w:rsidR="005D719B" w:rsidRPr="005D719B">
        <w:rPr>
          <w:rFonts w:ascii="Trebuchet MS" w:hAnsi="Trebuchet MS"/>
          <w:color w:val="232323"/>
        </w:rPr>
        <w:t>şi sanctionarea</w:t>
      </w:r>
      <w:r w:rsidR="005D719B" w:rsidRPr="005D719B">
        <w:rPr>
          <w:rFonts w:ascii="Trebuchet MS" w:hAnsi="Trebuchet MS"/>
          <w:color w:val="232323"/>
          <w:spacing w:val="-13"/>
        </w:rPr>
        <w:t xml:space="preserve"> </w:t>
      </w:r>
      <w:r w:rsidR="005D719B" w:rsidRPr="005D719B">
        <w:rPr>
          <w:rFonts w:ascii="Trebuchet MS" w:hAnsi="Trebuchet MS"/>
          <w:color w:val="232323"/>
        </w:rPr>
        <w:t>neregulilor</w:t>
      </w:r>
      <w:r w:rsidR="005D719B" w:rsidRPr="005D719B">
        <w:rPr>
          <w:rFonts w:ascii="Trebuchet MS" w:hAnsi="Trebuchet MS"/>
          <w:color w:val="232323"/>
          <w:spacing w:val="-2"/>
        </w:rPr>
        <w:t xml:space="preserve"> </w:t>
      </w:r>
      <w:r w:rsidR="005D719B" w:rsidRPr="005D719B">
        <w:rPr>
          <w:rFonts w:ascii="Trebuchet MS" w:hAnsi="Trebuchet MS"/>
          <w:color w:val="232323"/>
        </w:rPr>
        <w:t>apărute</w:t>
      </w:r>
      <w:r w:rsidR="005D719B" w:rsidRPr="005D719B">
        <w:rPr>
          <w:rFonts w:ascii="Trebuchet MS" w:hAnsi="Trebuchet MS"/>
          <w:color w:val="232323"/>
          <w:spacing w:val="-8"/>
        </w:rPr>
        <w:t xml:space="preserve"> </w:t>
      </w:r>
      <w:r w:rsidR="005D719B" w:rsidRPr="005D719B">
        <w:rPr>
          <w:rFonts w:ascii="Trebuchet MS" w:hAnsi="Trebuchet MS"/>
          <w:color w:val="232323"/>
        </w:rPr>
        <w:t>in</w:t>
      </w:r>
      <w:r w:rsidR="005D719B" w:rsidRPr="005D719B">
        <w:rPr>
          <w:rFonts w:ascii="Trebuchet MS" w:hAnsi="Trebuchet MS"/>
          <w:color w:val="232323"/>
          <w:spacing w:val="-9"/>
        </w:rPr>
        <w:t xml:space="preserve"> </w:t>
      </w:r>
      <w:r w:rsidR="005D719B" w:rsidRPr="005D719B">
        <w:rPr>
          <w:rFonts w:ascii="Trebuchet MS" w:hAnsi="Trebuchet MS"/>
          <w:color w:val="232323"/>
        </w:rPr>
        <w:t>obținerea şi</w:t>
      </w:r>
      <w:r w:rsidR="005D719B" w:rsidRPr="005D719B">
        <w:rPr>
          <w:rFonts w:ascii="Trebuchet MS" w:hAnsi="Trebuchet MS"/>
          <w:color w:val="232323"/>
          <w:spacing w:val="-6"/>
        </w:rPr>
        <w:t xml:space="preserve"> </w:t>
      </w:r>
      <w:r w:rsidR="005D719B" w:rsidRPr="005D719B">
        <w:rPr>
          <w:rFonts w:ascii="Trebuchet MS" w:hAnsi="Trebuchet MS"/>
          <w:color w:val="232323"/>
        </w:rPr>
        <w:t>utilizarea</w:t>
      </w:r>
      <w:r w:rsidR="005D719B" w:rsidRPr="005D719B">
        <w:rPr>
          <w:rFonts w:ascii="Trebuchet MS" w:hAnsi="Trebuchet MS"/>
          <w:color w:val="232323"/>
          <w:spacing w:val="-4"/>
        </w:rPr>
        <w:t xml:space="preserve"> </w:t>
      </w:r>
      <w:r w:rsidR="005D719B" w:rsidRPr="005D719B">
        <w:rPr>
          <w:rFonts w:ascii="Trebuchet MS" w:hAnsi="Trebuchet MS"/>
          <w:color w:val="232323"/>
        </w:rPr>
        <w:t>fondurilor</w:t>
      </w:r>
      <w:r w:rsidR="005D719B" w:rsidRPr="005D719B">
        <w:rPr>
          <w:rFonts w:ascii="Trebuchet MS" w:hAnsi="Trebuchet MS"/>
          <w:color w:val="232323"/>
          <w:spacing w:val="-2"/>
        </w:rPr>
        <w:t xml:space="preserve"> </w:t>
      </w:r>
      <w:r w:rsidR="005D719B" w:rsidRPr="005D719B">
        <w:rPr>
          <w:rFonts w:ascii="Trebuchet MS" w:hAnsi="Trebuchet MS"/>
          <w:color w:val="232323"/>
        </w:rPr>
        <w:t>europene și/sau</w:t>
      </w:r>
      <w:r w:rsidR="005D719B" w:rsidRPr="005D719B">
        <w:rPr>
          <w:rFonts w:ascii="Trebuchet MS" w:hAnsi="Trebuchet MS"/>
          <w:color w:val="232323"/>
          <w:spacing w:val="-2"/>
        </w:rPr>
        <w:t xml:space="preserve"> </w:t>
      </w:r>
      <w:r w:rsidR="005D719B" w:rsidRPr="005D719B">
        <w:rPr>
          <w:rFonts w:ascii="Trebuchet MS" w:hAnsi="Trebuchet MS"/>
          <w:color w:val="232323"/>
        </w:rPr>
        <w:t>a</w:t>
      </w:r>
      <w:r w:rsidR="005D719B" w:rsidRPr="005D719B">
        <w:rPr>
          <w:rFonts w:ascii="Trebuchet MS" w:hAnsi="Trebuchet MS"/>
          <w:color w:val="232323"/>
          <w:spacing w:val="-11"/>
        </w:rPr>
        <w:t xml:space="preserve"> </w:t>
      </w:r>
      <w:r w:rsidR="005D719B" w:rsidRPr="005D719B">
        <w:rPr>
          <w:rFonts w:ascii="Trebuchet MS" w:hAnsi="Trebuchet MS"/>
          <w:color w:val="232323"/>
        </w:rPr>
        <w:t xml:space="preserve">fondurilor </w:t>
      </w:r>
      <w:r w:rsidR="005D719B" w:rsidRPr="005D719B">
        <w:rPr>
          <w:rFonts w:ascii="Trebuchet MS" w:hAnsi="Trebuchet MS"/>
          <w:color w:val="232323"/>
          <w:spacing w:val="-4"/>
        </w:rPr>
        <w:t>publice</w:t>
      </w:r>
      <w:r w:rsidR="005D719B" w:rsidRPr="005D719B">
        <w:rPr>
          <w:rFonts w:ascii="Trebuchet MS" w:hAnsi="Trebuchet MS"/>
          <w:color w:val="232323"/>
          <w:spacing w:val="-9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naționale aferente</w:t>
      </w:r>
      <w:r w:rsidR="005D719B" w:rsidRPr="005D719B">
        <w:rPr>
          <w:rFonts w:ascii="Trebuchet MS" w:hAnsi="Trebuchet MS"/>
          <w:color w:val="232323"/>
          <w:spacing w:val="-7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acestora, aprobata</w:t>
      </w:r>
      <w:r w:rsidR="005D719B" w:rsidRPr="005D719B">
        <w:rPr>
          <w:rFonts w:ascii="Trebuchet MS" w:hAnsi="Trebuchet MS"/>
          <w:color w:val="232323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cu</w:t>
      </w:r>
      <w:r w:rsidR="005D719B" w:rsidRPr="005D719B">
        <w:rPr>
          <w:rFonts w:ascii="Trebuchet MS" w:hAnsi="Trebuchet MS"/>
          <w:color w:val="232323"/>
          <w:spacing w:val="-6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modificări și</w:t>
      </w:r>
      <w:r w:rsidR="005D719B" w:rsidRPr="005D719B">
        <w:rPr>
          <w:rFonts w:ascii="Trebuchet MS" w:hAnsi="Trebuchet MS"/>
          <w:color w:val="232323"/>
          <w:spacing w:val="-9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completári</w:t>
      </w:r>
      <w:r w:rsidR="005D719B" w:rsidRPr="005D719B">
        <w:rPr>
          <w:rFonts w:ascii="Trebuchet MS" w:hAnsi="Trebuchet MS"/>
          <w:color w:val="232323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prin</w:t>
      </w:r>
      <w:r w:rsidR="005D719B" w:rsidRPr="005D719B">
        <w:rPr>
          <w:rFonts w:ascii="Trebuchet MS" w:hAnsi="Trebuchet MS"/>
          <w:color w:val="232323"/>
          <w:spacing w:val="-9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>Legea nr. 142/2012,</w:t>
      </w:r>
      <w:r w:rsidR="005D719B" w:rsidRPr="005D719B">
        <w:rPr>
          <w:rFonts w:ascii="Trebuchet MS" w:hAnsi="Trebuchet MS"/>
          <w:color w:val="232323"/>
          <w:spacing w:val="7"/>
        </w:rPr>
        <w:t xml:space="preserve"> </w:t>
      </w:r>
      <w:r w:rsidR="005D719B" w:rsidRPr="005D719B">
        <w:rPr>
          <w:rFonts w:ascii="Trebuchet MS" w:hAnsi="Trebuchet MS"/>
          <w:color w:val="232323"/>
          <w:spacing w:val="-4"/>
        </w:rPr>
        <w:t xml:space="preserve">cu </w:t>
      </w:r>
      <w:r w:rsidR="005D719B" w:rsidRPr="005D719B">
        <w:rPr>
          <w:rFonts w:ascii="Trebuchet MS" w:hAnsi="Trebuchet MS"/>
          <w:color w:val="232323"/>
        </w:rPr>
        <w:t>modificările</w:t>
      </w:r>
      <w:r w:rsidR="005D719B" w:rsidRPr="005D719B">
        <w:rPr>
          <w:rFonts w:ascii="Trebuchet MS" w:hAnsi="Trebuchet MS"/>
          <w:color w:val="232323"/>
          <w:spacing w:val="-7"/>
        </w:rPr>
        <w:t xml:space="preserve"> </w:t>
      </w:r>
      <w:r w:rsidR="005D719B" w:rsidRPr="005D719B">
        <w:rPr>
          <w:rFonts w:ascii="Trebuchet MS" w:hAnsi="Trebuchet MS"/>
          <w:color w:val="232323"/>
        </w:rPr>
        <w:t>și</w:t>
      </w:r>
      <w:r w:rsidR="005D719B" w:rsidRPr="005D719B">
        <w:rPr>
          <w:rFonts w:ascii="Trebuchet MS" w:hAnsi="Trebuchet MS"/>
          <w:color w:val="232323"/>
          <w:spacing w:val="-12"/>
        </w:rPr>
        <w:t xml:space="preserve"> </w:t>
      </w:r>
      <w:r w:rsidR="005D719B" w:rsidRPr="005D719B">
        <w:rPr>
          <w:rFonts w:ascii="Trebuchet MS" w:hAnsi="Trebuchet MS"/>
          <w:color w:val="232323"/>
        </w:rPr>
        <w:t>completările</w:t>
      </w:r>
      <w:r w:rsidR="005D719B" w:rsidRPr="005D719B">
        <w:rPr>
          <w:rFonts w:ascii="Trebuchet MS" w:hAnsi="Trebuchet MS"/>
          <w:color w:val="232323"/>
          <w:spacing w:val="-9"/>
        </w:rPr>
        <w:t xml:space="preserve"> </w:t>
      </w:r>
      <w:r w:rsidR="005D719B" w:rsidRPr="005D719B">
        <w:rPr>
          <w:rFonts w:ascii="Trebuchet MS" w:hAnsi="Trebuchet MS"/>
          <w:color w:val="232323"/>
        </w:rPr>
        <w:t>ulterioare.</w:t>
      </w:r>
    </w:p>
    <w:p w:rsidR="005D719B" w:rsidRPr="005D719B" w:rsidRDefault="006A3BC5" w:rsidP="005D719B">
      <w:pPr>
        <w:tabs>
          <w:tab w:val="left" w:leader="dot" w:pos="7597"/>
        </w:tabs>
        <w:spacing w:before="161"/>
        <w:ind w:left="137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6"/>
        </w:rPr>
        <w:t>Subsemnata</w:t>
      </w:r>
      <w:r w:rsidR="005D719B" w:rsidRPr="005D719B">
        <w:rPr>
          <w:rFonts w:ascii="Trebuchet MS" w:hAnsi="Trebuchet MS"/>
          <w:color w:val="232323"/>
          <w:spacing w:val="-6"/>
        </w:rPr>
        <w:t>,</w:t>
      </w:r>
      <w:r w:rsidR="005D719B" w:rsidRPr="005D719B">
        <w:rPr>
          <w:rFonts w:ascii="Trebuchet MS" w:hAnsi="Trebuchet MS"/>
          <w:color w:val="232323"/>
          <w:spacing w:val="12"/>
        </w:rPr>
        <w:t xml:space="preserve"> </w:t>
      </w:r>
      <w:r>
        <w:rPr>
          <w:rFonts w:ascii="Trebuchet MS" w:hAnsi="Trebuchet MS"/>
          <w:color w:val="232323"/>
          <w:spacing w:val="-6"/>
        </w:rPr>
        <w:t>Oprea Oana</w:t>
      </w:r>
      <w:r w:rsidR="005D719B" w:rsidRPr="005D719B">
        <w:rPr>
          <w:rFonts w:ascii="Trebuchet MS" w:hAnsi="Trebuchet MS"/>
          <w:color w:val="232323"/>
          <w:spacing w:val="-6"/>
        </w:rPr>
        <w:t>,</w:t>
      </w:r>
      <w:r w:rsidR="005D719B" w:rsidRPr="005D719B">
        <w:rPr>
          <w:rFonts w:ascii="Trebuchet MS" w:hAnsi="Trebuchet MS"/>
          <w:color w:val="232323"/>
          <w:spacing w:val="6"/>
        </w:rPr>
        <w:t xml:space="preserve"> </w:t>
      </w:r>
      <w:r w:rsidR="005D719B" w:rsidRPr="005D719B">
        <w:rPr>
          <w:rFonts w:ascii="Trebuchet MS" w:hAnsi="Trebuchet MS"/>
          <w:color w:val="232323"/>
          <w:spacing w:val="-6"/>
        </w:rPr>
        <w:t>declar</w:t>
      </w:r>
      <w:r w:rsidR="005D719B" w:rsidRPr="005D719B">
        <w:rPr>
          <w:rFonts w:ascii="Trebuchet MS" w:hAnsi="Trebuchet MS"/>
          <w:color w:val="232323"/>
          <w:spacing w:val="23"/>
        </w:rPr>
        <w:t xml:space="preserve"> </w:t>
      </w:r>
      <w:r w:rsidR="005D719B" w:rsidRPr="005D719B">
        <w:rPr>
          <w:rFonts w:ascii="Trebuchet MS" w:hAnsi="Trebuchet MS"/>
          <w:color w:val="232323"/>
          <w:spacing w:val="-6"/>
        </w:rPr>
        <w:t>ca</w:t>
      </w:r>
      <w:r w:rsidR="005D719B" w:rsidRPr="005D719B">
        <w:rPr>
          <w:rFonts w:ascii="Trebuchet MS" w:hAnsi="Trebuchet MS"/>
          <w:color w:val="232323"/>
          <w:spacing w:val="6"/>
        </w:rPr>
        <w:t xml:space="preserve"> </w:t>
      </w:r>
      <w:r w:rsidR="005D719B" w:rsidRPr="005D719B">
        <w:rPr>
          <w:rFonts w:ascii="Trebuchet MS" w:hAnsi="Trebuchet MS"/>
          <w:color w:val="232323"/>
          <w:spacing w:val="-6"/>
        </w:rPr>
        <w:t>voi</w:t>
      </w:r>
      <w:r w:rsidR="005D719B" w:rsidRPr="005D719B">
        <w:rPr>
          <w:rFonts w:ascii="Trebuchet MS" w:hAnsi="Trebuchet MS"/>
          <w:color w:val="232323"/>
          <w:spacing w:val="14"/>
        </w:rPr>
        <w:t xml:space="preserve"> </w:t>
      </w:r>
      <w:r w:rsidR="005D719B" w:rsidRPr="005D719B">
        <w:rPr>
          <w:rFonts w:ascii="Trebuchet MS" w:hAnsi="Trebuchet MS"/>
          <w:color w:val="232323"/>
          <w:spacing w:val="-6"/>
        </w:rPr>
        <w:t>informa</w:t>
      </w:r>
      <w:r w:rsidR="005D719B" w:rsidRPr="005D719B">
        <w:rPr>
          <w:rFonts w:ascii="Trebuchet MS" w:hAnsi="Trebuchet MS"/>
          <w:color w:val="232323"/>
          <w:spacing w:val="37"/>
        </w:rPr>
        <w:t xml:space="preserve"> </w:t>
      </w:r>
      <w:r w:rsidR="005D719B" w:rsidRPr="005D719B">
        <w:rPr>
          <w:rFonts w:ascii="Trebuchet MS" w:hAnsi="Trebuchet MS"/>
          <w:color w:val="232323"/>
          <w:spacing w:val="-6"/>
        </w:rPr>
        <w:t xml:space="preserve">imediat Consiliul Director al Fundatiei pentru Dezvoltarea Serviciilor Sociale </w:t>
      </w:r>
      <w:r w:rsidR="005D719B" w:rsidRPr="005D719B">
        <w:rPr>
          <w:rFonts w:ascii="Trebuchet MS" w:hAnsi="Trebuchet MS"/>
          <w:color w:val="232323"/>
          <w:spacing w:val="-4"/>
        </w:rPr>
        <w:t xml:space="preserve">daca </w:t>
      </w:r>
      <w:r w:rsidR="005D719B" w:rsidRPr="005D719B">
        <w:rPr>
          <w:rFonts w:ascii="Trebuchet MS" w:hAnsi="Trebuchet MS"/>
          <w:color w:val="232323"/>
          <w:spacing w:val="-6"/>
        </w:rPr>
        <w:t>vor</w:t>
      </w:r>
      <w:r w:rsidR="005D719B" w:rsidRPr="005D719B">
        <w:rPr>
          <w:rFonts w:ascii="Trebuchet MS" w:hAnsi="Trebuchet MS"/>
          <w:color w:val="232323"/>
          <w:spacing w:val="-7"/>
        </w:rPr>
        <w:t xml:space="preserve"> </w:t>
      </w:r>
      <w:r w:rsidR="005D719B" w:rsidRPr="005D719B">
        <w:rPr>
          <w:rFonts w:ascii="Trebuchet MS" w:hAnsi="Trebuchet MS"/>
          <w:color w:val="232323"/>
          <w:spacing w:val="-6"/>
        </w:rPr>
        <w:t>intervenİ</w:t>
      </w:r>
      <w:r w:rsidR="005D719B" w:rsidRPr="005D719B">
        <w:rPr>
          <w:rFonts w:ascii="Trebuchet MS" w:hAnsi="Trebuchet MS"/>
          <w:color w:val="232323"/>
          <w:spacing w:val="-2"/>
        </w:rPr>
        <w:t xml:space="preserve"> </w:t>
      </w:r>
      <w:r w:rsidR="005D719B" w:rsidRPr="005D719B">
        <w:rPr>
          <w:rFonts w:ascii="Trebuchet MS" w:hAnsi="Trebuchet MS"/>
          <w:color w:val="232323"/>
          <w:spacing w:val="-6"/>
        </w:rPr>
        <w:t>modificari</w:t>
      </w:r>
      <w:r w:rsidR="005D719B" w:rsidRPr="005D719B">
        <w:rPr>
          <w:rFonts w:ascii="Trebuchet MS" w:hAnsi="Trebuchet MS"/>
          <w:color w:val="232323"/>
          <w:spacing w:val="18"/>
        </w:rPr>
        <w:t xml:space="preserve"> </w:t>
      </w:r>
      <w:r w:rsidR="005D719B" w:rsidRPr="005D719B">
        <w:rPr>
          <w:rFonts w:ascii="Trebuchet MS" w:hAnsi="Trebuchet MS"/>
          <w:color w:val="232323"/>
          <w:spacing w:val="-6"/>
        </w:rPr>
        <w:t>în prezenta</w:t>
      </w:r>
      <w:r w:rsidR="005D719B" w:rsidRPr="005D719B">
        <w:rPr>
          <w:rFonts w:ascii="Trebuchet MS" w:hAnsi="Trebuchet MS"/>
          <w:color w:val="232323"/>
          <w:spacing w:val="-5"/>
        </w:rPr>
        <w:t xml:space="preserve"> </w:t>
      </w:r>
      <w:r w:rsidR="005D719B" w:rsidRPr="005D719B">
        <w:rPr>
          <w:rFonts w:ascii="Trebuchet MS" w:hAnsi="Trebuchet MS"/>
          <w:color w:val="232323"/>
          <w:spacing w:val="-6"/>
        </w:rPr>
        <w:t>declara</w:t>
      </w:r>
      <w:r w:rsidR="005D719B" w:rsidRPr="005D719B">
        <w:rPr>
          <w:rFonts w:ascii="Trebuchet MS" w:hAnsi="Trebuchet MS"/>
          <w:color w:val="232323"/>
          <w:spacing w:val="-6"/>
          <w:position w:val="-2"/>
        </w:rPr>
        <w:t>tie.</w:t>
      </w:r>
    </w:p>
    <w:p w:rsidR="005D719B" w:rsidRPr="005D719B" w:rsidRDefault="005D719B" w:rsidP="005D719B">
      <w:pPr>
        <w:spacing w:before="129" w:line="249" w:lineRule="auto"/>
        <w:ind w:left="131" w:right="-50" w:hanging="1"/>
        <w:jc w:val="both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2"/>
        </w:rPr>
        <w:t>De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asemenea,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declar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ca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informațiile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furnizate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sunt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complete</w:t>
      </w:r>
      <w:r w:rsidRPr="005D719B">
        <w:rPr>
          <w:rFonts w:ascii="Trebuchet MS" w:hAnsi="Trebuchet MS"/>
          <w:color w:val="232323"/>
          <w:spacing w:val="-5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şi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corecte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in fiecare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detaliu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şi</w:t>
      </w:r>
      <w:r w:rsidRPr="005D719B">
        <w:rPr>
          <w:rFonts w:ascii="Trebuchet MS" w:hAnsi="Trebuchet MS"/>
          <w:color w:val="232323"/>
          <w:spacing w:val="-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înțeleg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 xml:space="preserve">că </w:t>
      </w:r>
      <w:r w:rsidRPr="005D719B">
        <w:rPr>
          <w:rFonts w:ascii="Trebuchet MS" w:hAnsi="Trebuchet MS"/>
          <w:color w:val="232323"/>
          <w:spacing w:val="-6"/>
        </w:rPr>
        <w:t>Autoritatea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 Management</w:t>
      </w:r>
      <w:r w:rsidRPr="005D719B">
        <w:rPr>
          <w:rFonts w:ascii="Trebuchet MS" w:hAnsi="Trebuchet MS"/>
          <w:color w:val="232323"/>
          <w:spacing w:val="-1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are dreptul</w:t>
      </w:r>
      <w:r w:rsidRPr="005D719B">
        <w:rPr>
          <w:rFonts w:ascii="Trebuchet MS" w:hAnsi="Trebuchet MS"/>
          <w:color w:val="232323"/>
          <w:spacing w:val="-4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a solicita,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in scopul verifîcării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și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confirmării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declarației,</w:t>
      </w:r>
      <w:r w:rsidRPr="005D719B">
        <w:rPr>
          <w:rFonts w:ascii="Trebuchet MS" w:hAnsi="Trebuchet MS"/>
          <w:color w:val="232323"/>
          <w:spacing w:val="14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 xml:space="preserve">orice </w:t>
      </w:r>
      <w:r w:rsidRPr="005D719B">
        <w:rPr>
          <w:rFonts w:ascii="Trebuchet MS" w:hAnsi="Trebuchet MS"/>
          <w:color w:val="232323"/>
        </w:rPr>
        <w:t>informații suplimentare.</w:t>
      </w:r>
    </w:p>
    <w:p w:rsidR="005D719B" w:rsidRPr="005D719B" w:rsidRDefault="005D719B" w:rsidP="005D719B">
      <w:pPr>
        <w:spacing w:before="164" w:line="223" w:lineRule="auto"/>
        <w:ind w:left="128" w:right="530" w:firstLine="18"/>
        <w:jc w:val="both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4"/>
        </w:rPr>
        <w:t>În</w:t>
      </w:r>
      <w:r w:rsidRPr="005D719B">
        <w:rPr>
          <w:rFonts w:ascii="Trebuchet MS" w:hAnsi="Trebuchet MS"/>
          <w:color w:val="232323"/>
          <w:spacing w:val="-4"/>
          <w:position w:val="-2"/>
        </w:rPr>
        <w:t>t</w:t>
      </w:r>
      <w:r w:rsidRPr="005D719B">
        <w:rPr>
          <w:rFonts w:ascii="Trebuchet MS" w:hAnsi="Trebuchet MS"/>
          <w:color w:val="232323"/>
          <w:spacing w:val="-4"/>
        </w:rPr>
        <w:t>eleg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că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in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cazul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in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care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această declarație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nu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este conformă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cu realitatea</w:t>
      </w:r>
      <w:r w:rsidRPr="005D719B">
        <w:rPr>
          <w:rFonts w:ascii="Trebuchet MS" w:hAnsi="Trebuchet MS"/>
          <w:color w:val="232323"/>
          <w:spacing w:val="7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sunt pasibil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de</w:t>
      </w:r>
      <w:r w:rsidRPr="005D719B">
        <w:rPr>
          <w:rFonts w:ascii="Trebuchet MS" w:hAnsi="Trebuchet MS"/>
          <w:color w:val="232323"/>
          <w:spacing w:val="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 xml:space="preserve">încãlcarea </w:t>
      </w:r>
      <w:r w:rsidRPr="005D719B">
        <w:rPr>
          <w:rFonts w:ascii="Trebuchet MS" w:hAnsi="Trebuchet MS"/>
          <w:color w:val="232323"/>
          <w:spacing w:val="-2"/>
        </w:rPr>
        <w:t>prevederilor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legislației penale privind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falsul</w:t>
      </w:r>
      <w:r w:rsidRPr="005D719B">
        <w:rPr>
          <w:rFonts w:ascii="Trebuchet MS" w:hAnsi="Trebuchet MS"/>
          <w:color w:val="232323"/>
          <w:spacing w:val="-12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in declara</w:t>
      </w:r>
      <w:r w:rsidRPr="005D719B">
        <w:rPr>
          <w:rFonts w:ascii="Trebuchet MS" w:hAnsi="Trebuchet MS"/>
          <w:color w:val="232323"/>
          <w:spacing w:val="-2"/>
          <w:position w:val="-1"/>
        </w:rPr>
        <w:t>t</w:t>
      </w:r>
    </w:p>
    <w:p w:rsidR="005D719B" w:rsidRPr="005D719B" w:rsidRDefault="005D719B" w:rsidP="005D719B">
      <w:pPr>
        <w:pStyle w:val="BodyText"/>
        <w:rPr>
          <w:rFonts w:ascii="Trebuchet MS" w:hAnsi="Trebuchet MS"/>
          <w:sz w:val="22"/>
          <w:szCs w:val="22"/>
        </w:rPr>
      </w:pPr>
    </w:p>
    <w:p w:rsidR="005D719B" w:rsidRPr="005D719B" w:rsidRDefault="005D719B" w:rsidP="005D719B">
      <w:pPr>
        <w:pStyle w:val="BodyText"/>
        <w:rPr>
          <w:rFonts w:ascii="Trebuchet MS" w:hAnsi="Trebuchet MS"/>
          <w:sz w:val="22"/>
          <w:szCs w:val="22"/>
        </w:rPr>
      </w:pPr>
    </w:p>
    <w:p w:rsidR="005D719B" w:rsidRPr="005D719B" w:rsidRDefault="005D719B" w:rsidP="005D719B">
      <w:pPr>
        <w:pStyle w:val="BodyText"/>
        <w:spacing w:before="201"/>
        <w:rPr>
          <w:rFonts w:ascii="Trebuchet MS" w:hAnsi="Trebuchet MS"/>
          <w:sz w:val="22"/>
          <w:szCs w:val="22"/>
        </w:rPr>
      </w:pPr>
    </w:p>
    <w:p w:rsidR="006A3BC5" w:rsidRDefault="00041074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  <w:r>
        <w:rPr>
          <w:rFonts w:ascii="Trebuchet MS" w:hAnsi="Trebuchet MS"/>
          <w:color w:val="232323"/>
          <w:spacing w:val="-6"/>
        </w:rPr>
        <w:t xml:space="preserve">Nume si prenume </w:t>
      </w:r>
    </w:p>
    <w:p w:rsidR="005D719B" w:rsidRDefault="006A3BC5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  <w:r>
        <w:rPr>
          <w:rFonts w:ascii="Trebuchet MS" w:hAnsi="Trebuchet MS"/>
          <w:color w:val="232323"/>
          <w:spacing w:val="-6"/>
        </w:rPr>
        <w:t>Oprea Oana</w:t>
      </w:r>
    </w:p>
    <w:p w:rsidR="006A3BC5" w:rsidRPr="005D719B" w:rsidRDefault="006A3BC5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  <w:bookmarkStart w:id="0" w:name="_GoBack"/>
      <w:bookmarkEnd w:id="0"/>
    </w:p>
    <w:p w:rsidR="005D719B" w:rsidRPr="005D719B" w:rsidRDefault="00041074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  <w:r>
        <w:rPr>
          <w:rFonts w:ascii="Trebuchet MS" w:hAnsi="Trebuchet MS"/>
          <w:color w:val="232323"/>
          <w:spacing w:val="-6"/>
        </w:rPr>
        <w:t xml:space="preserve">Data </w:t>
      </w:r>
      <w:r w:rsidR="006A3BC5">
        <w:rPr>
          <w:rFonts w:ascii="Trebuchet MS" w:hAnsi="Trebuchet MS"/>
          <w:color w:val="232323"/>
          <w:spacing w:val="-6"/>
        </w:rPr>
        <w:t>21.09.2026</w:t>
      </w:r>
    </w:p>
    <w:p w:rsidR="005D719B" w:rsidRPr="005D719B" w:rsidRDefault="005D719B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</w:p>
    <w:p w:rsidR="005D719B" w:rsidRPr="005D719B" w:rsidRDefault="005D719B" w:rsidP="005D719B">
      <w:pPr>
        <w:ind w:left="126"/>
        <w:jc w:val="both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6"/>
        </w:rPr>
        <w:t>Semnatura</w:t>
      </w:r>
    </w:p>
    <w:p w:rsidR="00B7667A" w:rsidRPr="005D719B" w:rsidRDefault="00B7667A"/>
    <w:sectPr w:rsidR="00B7667A" w:rsidRPr="005D719B">
      <w:pgSz w:w="11910" w:h="16840"/>
      <w:pgMar w:top="800" w:right="120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3F9"/>
    <w:rsid w:val="00041074"/>
    <w:rsid w:val="005D719B"/>
    <w:rsid w:val="006A3BC5"/>
    <w:rsid w:val="007333F9"/>
    <w:rsid w:val="00A81734"/>
    <w:rsid w:val="00B7667A"/>
    <w:rsid w:val="00C27696"/>
    <w:rsid w:val="00CC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4CE49"/>
  <w15:chartTrackingRefBased/>
  <w15:docId w15:val="{41C8C18A-9AAC-466A-A67A-0EE24404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D71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D719B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5D719B"/>
    <w:rPr>
      <w:rFonts w:ascii="Calibri" w:eastAsia="Calibri" w:hAnsi="Calibri" w:cs="Calibri"/>
      <w:sz w:val="21"/>
      <w:szCs w:val="21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</dc:creator>
  <cp:keywords/>
  <dc:description/>
  <cp:lastModifiedBy>Administrativ</cp:lastModifiedBy>
  <cp:revision>7</cp:revision>
  <cp:lastPrinted>2025-02-27T12:29:00Z</cp:lastPrinted>
  <dcterms:created xsi:type="dcterms:W3CDTF">2025-02-27T12:20:00Z</dcterms:created>
  <dcterms:modified xsi:type="dcterms:W3CDTF">2026-09-21T12:22:00Z</dcterms:modified>
</cp:coreProperties>
</file>